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A0D" w:rsidRDefault="00C23A0D" w:rsidP="00C23A0D">
      <w:pPr>
        <w:widowControl/>
        <w:shd w:val="clear" w:color="auto" w:fill="FFFFFF"/>
        <w:spacing w:line="520" w:lineRule="exact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北京市通州区运河中学东校区</w:t>
      </w: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202</w:t>
      </w:r>
      <w:r>
        <w:rPr>
          <w:rFonts w:ascii="Cambria" w:eastAsia="方正小标宋简体" w:hAnsi="Cambria"/>
          <w:bCs/>
          <w:color w:val="000000"/>
          <w:kern w:val="0"/>
          <w:sz w:val="44"/>
          <w:szCs w:val="44"/>
        </w:rPr>
        <w:t>6</w:t>
      </w: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年中招</w:t>
      </w:r>
    </w:p>
    <w:p w:rsidR="00C23A0D" w:rsidRDefault="000D7814" w:rsidP="00C23A0D">
      <w:p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管乐</w:t>
      </w:r>
      <w:r w:rsidR="00C23A0D">
        <w:rPr>
          <w:rFonts w:ascii="微软雅黑" w:eastAsia="微软雅黑" w:hAnsi="微软雅黑" w:cs="微软雅黑" w:hint="eastAsia"/>
          <w:bCs/>
          <w:color w:val="000000"/>
          <w:kern w:val="0"/>
          <w:sz w:val="44"/>
          <w:szCs w:val="44"/>
        </w:rPr>
        <w:t>特长生考试相关要求</w:t>
      </w:r>
    </w:p>
    <w:p w:rsidR="00C23A0D" w:rsidRDefault="00C23A0D" w:rsidP="00C23A0D">
      <w:pPr>
        <w:pStyle w:val="a3"/>
        <w:numPr>
          <w:ilvl w:val="0"/>
          <w:numId w:val="1"/>
        </w:num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测试要求及内容</w:t>
      </w:r>
    </w:p>
    <w:p w:rsidR="00C23A0D" w:rsidRDefault="00C23A0D" w:rsidP="00C23A0D">
      <w:pPr>
        <w:spacing w:line="560" w:lineRule="exact"/>
        <w:ind w:firstLineChars="300" w:firstLine="964"/>
        <w:rPr>
          <w:rFonts w:ascii="仿宋_GB2312" w:eastAsia="仿宋_GB2312" w:hAnsi="宋体"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管乐</w:t>
      </w:r>
      <w:r>
        <w:rPr>
          <w:rFonts w:ascii="楷体_GB2312" w:eastAsia="楷体_GB2312" w:hAnsi="宋体" w:hint="eastAsia"/>
          <w:b/>
          <w:bCs/>
          <w:sz w:val="32"/>
          <w:szCs w:val="32"/>
        </w:rPr>
        <w:t>测试要求：</w:t>
      </w:r>
      <w:r>
        <w:rPr>
          <w:rFonts w:ascii="仿宋_GB2312" w:eastAsia="仿宋_GB2312" w:hAnsi="宋体" w:hint="eastAsia"/>
          <w:sz w:val="32"/>
          <w:szCs w:val="32"/>
        </w:rPr>
        <w:t>艺术特长生自备乐器等</w:t>
      </w:r>
      <w:r w:rsidR="008A26B5">
        <w:rPr>
          <w:rFonts w:ascii="仿宋_GB2312" w:eastAsia="仿宋_GB2312" w:hAnsi="宋体" w:hint="eastAsia"/>
          <w:sz w:val="32"/>
          <w:szCs w:val="32"/>
        </w:rPr>
        <w:t>考试</w:t>
      </w:r>
      <w:r>
        <w:rPr>
          <w:rFonts w:ascii="仿宋_GB2312" w:eastAsia="仿宋_GB2312" w:hAnsi="宋体" w:hint="eastAsia"/>
          <w:sz w:val="32"/>
          <w:szCs w:val="32"/>
        </w:rPr>
        <w:t>用具（</w:t>
      </w:r>
      <w:r w:rsidR="008A26B5">
        <w:rPr>
          <w:rFonts w:ascii="仿宋_GB2312" w:eastAsia="仿宋_GB2312" w:hAnsi="宋体" w:hint="eastAsia"/>
          <w:sz w:val="32"/>
          <w:szCs w:val="32"/>
        </w:rPr>
        <w:t>学校提供</w:t>
      </w:r>
      <w:r>
        <w:rPr>
          <w:rFonts w:ascii="仿宋_GB2312" w:eastAsia="仿宋_GB2312" w:hAnsi="宋体" w:hint="eastAsia"/>
          <w:sz w:val="32"/>
          <w:szCs w:val="32"/>
        </w:rPr>
        <w:t>大号</w:t>
      </w:r>
      <w:r w:rsidR="00D25E59">
        <w:rPr>
          <w:rFonts w:ascii="仿宋_GB2312" w:eastAsia="仿宋_GB2312" w:hAnsi="宋体"/>
          <w:sz w:val="32"/>
          <w:szCs w:val="32"/>
        </w:rPr>
        <w:t>(</w:t>
      </w:r>
      <w:bookmarkStart w:id="0" w:name="_GoBack"/>
      <w:bookmarkEnd w:id="0"/>
      <w:r>
        <w:rPr>
          <w:rFonts w:ascii="仿宋_GB2312" w:eastAsia="仿宋_GB2312" w:hAnsi="宋体" w:hint="eastAsia"/>
          <w:sz w:val="32"/>
          <w:szCs w:val="32"/>
        </w:rPr>
        <w:t>不提供号嘴</w:t>
      </w:r>
      <w:r w:rsidR="00D25E59">
        <w:rPr>
          <w:rFonts w:ascii="仿宋_GB2312" w:eastAsia="仿宋_GB2312" w:hAnsi="宋体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、低音提琴，</w:t>
      </w:r>
      <w:r w:rsidR="008A26B5">
        <w:rPr>
          <w:rFonts w:ascii="仿宋_GB2312" w:eastAsia="仿宋_GB2312" w:hAnsi="宋体" w:hint="eastAsia"/>
          <w:sz w:val="32"/>
          <w:szCs w:val="32"/>
        </w:rPr>
        <w:t>除此之外</w:t>
      </w:r>
      <w:r>
        <w:rPr>
          <w:rFonts w:ascii="仿宋_GB2312" w:eastAsia="仿宋_GB2312" w:hAnsi="宋体" w:hint="eastAsia"/>
          <w:sz w:val="32"/>
          <w:szCs w:val="32"/>
        </w:rPr>
        <w:t>乐器均需自备</w:t>
      </w:r>
      <w:r w:rsidRPr="008A26B5"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C23A0D" w:rsidRDefault="00C23A0D" w:rsidP="00C23A0D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校级专业测试内容</w:t>
      </w:r>
    </w:p>
    <w:p w:rsidR="00C23A0D" w:rsidRDefault="00C23A0D" w:rsidP="001352C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【器乐】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演奏一首自选曲目（展现</w:t>
      </w:r>
      <w:r w:rsidR="00AD051F">
        <w:rPr>
          <w:rFonts w:ascii="仿宋_GB2312" w:eastAsia="仿宋_GB2312" w:hAnsi="宋体" w:hint="eastAsia"/>
          <w:sz w:val="32"/>
          <w:szCs w:val="32"/>
        </w:rPr>
        <w:t>个人</w:t>
      </w:r>
      <w:r>
        <w:rPr>
          <w:rFonts w:ascii="仿宋_GB2312" w:eastAsia="仿宋_GB2312" w:hAnsi="宋体" w:hint="eastAsia"/>
          <w:sz w:val="32"/>
          <w:szCs w:val="32"/>
        </w:rPr>
        <w:t>最高水平片段，总时长不超过3分钟）。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演奏不少于两个调号的音阶、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琶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音。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4-6乐句的视奏（现场抽签）。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</w:t>
      </w:r>
      <w:r>
        <w:rPr>
          <w:rFonts w:ascii="Times New Roman" w:eastAsia="仿宋_GB2312" w:hAnsi="Times New Roman" w:hint="eastAsia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单音、音程和和弦的模唱。</w:t>
      </w:r>
    </w:p>
    <w:p w:rsidR="00C23A0D" w:rsidRDefault="00C23A0D" w:rsidP="00C23A0D">
      <w:pPr>
        <w:pStyle w:val="a3"/>
        <w:numPr>
          <w:ilvl w:val="0"/>
          <w:numId w:val="1"/>
        </w:numPr>
        <w:spacing w:line="6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评分细则</w:t>
      </w:r>
    </w:p>
    <w:p w:rsidR="00C23A0D" w:rsidRDefault="00C23A0D" w:rsidP="00C23A0D">
      <w:pPr>
        <w:spacing w:line="560" w:lineRule="exact"/>
        <w:ind w:firstLineChars="200" w:firstLine="643"/>
        <w:rPr>
          <w:rFonts w:ascii="楷体_GB2312" w:eastAsia="楷体_GB2312" w:hAnsi="宋体"/>
          <w:b/>
          <w:bCs/>
          <w:sz w:val="32"/>
          <w:szCs w:val="32"/>
        </w:rPr>
      </w:pPr>
      <w:r>
        <w:rPr>
          <w:rFonts w:ascii="楷体_GB2312" w:eastAsia="楷体_GB2312" w:hAnsi="宋体" w:hint="eastAsia"/>
          <w:b/>
          <w:bCs/>
          <w:sz w:val="32"/>
          <w:szCs w:val="32"/>
        </w:rPr>
        <w:t>器乐类评分细则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仿宋_GB2312" w:eastAsia="仿宋_GB2312" w:hAnsi="宋体" w:hint="eastAsia"/>
          <w:sz w:val="32"/>
          <w:szCs w:val="32"/>
        </w:rPr>
        <w:t>独奏：完整性0-20分、音乐性0-15分、技巧性0-15分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仿宋_GB2312" w:eastAsia="仿宋_GB2312" w:hAnsi="宋体" w:hint="eastAsia"/>
          <w:sz w:val="32"/>
          <w:szCs w:val="32"/>
        </w:rPr>
        <w:t>视奏：节奏、音准 0-15分、音乐性0-15分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仿宋_GB2312" w:eastAsia="仿宋_GB2312" w:hAnsi="宋体" w:hint="eastAsia"/>
          <w:sz w:val="32"/>
          <w:szCs w:val="32"/>
        </w:rPr>
        <w:t>模唱：完成度-优秀10分、良好8分、合格6分</w:t>
      </w:r>
    </w:p>
    <w:p w:rsidR="00C23A0D" w:rsidRDefault="00C23A0D" w:rsidP="00C23A0D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仿宋_GB2312" w:eastAsia="仿宋_GB2312" w:hAnsi="宋体" w:hint="eastAsia"/>
          <w:sz w:val="32"/>
          <w:szCs w:val="32"/>
        </w:rPr>
        <w:t>音阶：完成度-优秀10分、良好8分、合格6分</w:t>
      </w:r>
    </w:p>
    <w:p w:rsidR="00DB3779" w:rsidRPr="00C23A0D" w:rsidRDefault="00DB3779"/>
    <w:sectPr w:rsidR="00DB3779" w:rsidRPr="00C23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8A6" w:rsidRDefault="00D628A6" w:rsidP="008A26B5">
      <w:r>
        <w:separator/>
      </w:r>
    </w:p>
  </w:endnote>
  <w:endnote w:type="continuationSeparator" w:id="0">
    <w:p w:rsidR="00D628A6" w:rsidRDefault="00D628A6" w:rsidP="008A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algun Gothic Semilight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8A6" w:rsidRDefault="00D628A6" w:rsidP="008A26B5">
      <w:r>
        <w:separator/>
      </w:r>
    </w:p>
  </w:footnote>
  <w:footnote w:type="continuationSeparator" w:id="0">
    <w:p w:rsidR="00D628A6" w:rsidRDefault="00D628A6" w:rsidP="008A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B6CA6"/>
    <w:multiLevelType w:val="multilevel"/>
    <w:tmpl w:val="2B5B6CA6"/>
    <w:lvl w:ilvl="0">
      <w:start w:val="1"/>
      <w:numFmt w:val="japaneseCounting"/>
      <w:lvlText w:val="%1、"/>
      <w:lvlJc w:val="left"/>
      <w:pPr>
        <w:ind w:left="9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440"/>
      </w:pPr>
    </w:lvl>
    <w:lvl w:ilvl="2">
      <w:start w:val="1"/>
      <w:numFmt w:val="lowerRoman"/>
      <w:lvlText w:val="%3."/>
      <w:lvlJc w:val="right"/>
      <w:pPr>
        <w:ind w:left="1520" w:hanging="440"/>
      </w:pPr>
    </w:lvl>
    <w:lvl w:ilvl="3">
      <w:start w:val="1"/>
      <w:numFmt w:val="decimal"/>
      <w:lvlText w:val="%4."/>
      <w:lvlJc w:val="left"/>
      <w:pPr>
        <w:ind w:left="1960" w:hanging="440"/>
      </w:pPr>
    </w:lvl>
    <w:lvl w:ilvl="4">
      <w:start w:val="1"/>
      <w:numFmt w:val="lowerLetter"/>
      <w:lvlText w:val="%5)"/>
      <w:lvlJc w:val="left"/>
      <w:pPr>
        <w:ind w:left="2400" w:hanging="440"/>
      </w:pPr>
    </w:lvl>
    <w:lvl w:ilvl="5">
      <w:start w:val="1"/>
      <w:numFmt w:val="lowerRoman"/>
      <w:lvlText w:val="%6."/>
      <w:lvlJc w:val="right"/>
      <w:pPr>
        <w:ind w:left="2840" w:hanging="440"/>
      </w:pPr>
    </w:lvl>
    <w:lvl w:ilvl="6">
      <w:start w:val="1"/>
      <w:numFmt w:val="decimal"/>
      <w:lvlText w:val="%7."/>
      <w:lvlJc w:val="left"/>
      <w:pPr>
        <w:ind w:left="3280" w:hanging="440"/>
      </w:pPr>
    </w:lvl>
    <w:lvl w:ilvl="7">
      <w:start w:val="1"/>
      <w:numFmt w:val="lowerLetter"/>
      <w:lvlText w:val="%8)"/>
      <w:lvlJc w:val="left"/>
      <w:pPr>
        <w:ind w:left="3720" w:hanging="440"/>
      </w:pPr>
    </w:lvl>
    <w:lvl w:ilvl="8">
      <w:start w:val="1"/>
      <w:numFmt w:val="lowerRoman"/>
      <w:lvlText w:val="%9."/>
      <w:lvlJc w:val="right"/>
      <w:pPr>
        <w:ind w:left="41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0D"/>
    <w:rsid w:val="000D7814"/>
    <w:rsid w:val="001352C8"/>
    <w:rsid w:val="0042294A"/>
    <w:rsid w:val="007B5447"/>
    <w:rsid w:val="008665B9"/>
    <w:rsid w:val="008A26B5"/>
    <w:rsid w:val="00AD051F"/>
    <w:rsid w:val="00C23A0D"/>
    <w:rsid w:val="00D25E59"/>
    <w:rsid w:val="00D628A6"/>
    <w:rsid w:val="00DB3779"/>
    <w:rsid w:val="00F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5735AF"/>
  <w15:chartTrackingRefBased/>
  <w15:docId w15:val="{C0F9E776-CF04-471C-915E-DD6570D5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3A0D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3A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A2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26B5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2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26B5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Company>P R C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2026-05-07T08:56:00Z</dcterms:created>
  <dcterms:modified xsi:type="dcterms:W3CDTF">2026-05-07T09:08:00Z</dcterms:modified>
</cp:coreProperties>
</file>